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0FD4BF">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64F70DC9">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719D8A69">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52</w:t>
      </w:r>
      <w:r>
        <w:rPr>
          <w:rFonts w:hint="eastAsia" w:ascii="仿宋_GB2312" w:hAnsi="宋体" w:eastAsia="仿宋_GB2312" w:cs="宋体"/>
          <w:kern w:val="0"/>
          <w:sz w:val="30"/>
          <w:szCs w:val="30"/>
          <w:highlight w:val="none"/>
          <w:u w:val="none"/>
        </w:rPr>
        <w:t>号</w:t>
      </w:r>
    </w:p>
    <w:p w14:paraId="13CEA749">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DFDE4C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96CFFC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A6B6D5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D99510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68FE7C9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4月2日4时50分，我局执法人员在执法检查时，发现你单位作为施工单位在深圳市前海合作区前湾片区十单元10-03-03地块的前湾十单元九年一贯制学校项目施工总承包工程二次结构劳务分包工程施工中，存在夜间在城市建成区内进行产生环境噪声的混凝土浇筑建筑施工作业的环境违法行为，现场调查时发现使用了混凝土搅拌车等施工设备。                                                        </w:t>
      </w:r>
    </w:p>
    <w:p w14:paraId="0B678A0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w:t>
      </w:r>
      <w:bookmarkStart w:id="0" w:name="_GoBack"/>
      <w:bookmarkEnd w:id="0"/>
      <w:r>
        <w:rPr>
          <w:rFonts w:hint="eastAsia" w:ascii="仿宋_GB2312" w:hAnsi="仿宋_GB2312" w:eastAsia="仿宋_GB2312" w:cs="仿宋_GB2312"/>
          <w:kern w:val="0"/>
          <w:sz w:val="28"/>
          <w:szCs w:val="28"/>
          <w:highlight w:val="none"/>
          <w:u w:val="none"/>
        </w:rPr>
        <w:t>有以下证据材料证明：</w:t>
      </w:r>
    </w:p>
    <w:p w14:paraId="66877CD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1、2025年4月2日我局执法人员制作的现场检查（勘察）笔录，2025年4月26日我局执法人员制作的调查询问笔录，证明我局执法人员的执法检查、调查情况；</w:t>
      </w:r>
    </w:p>
    <w:p w14:paraId="3285CEC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2、2025年4月2日我局执法人员制作的现场照片（图片/视频），证明你单位存在夜间在城市建成区内进行产生环境噪声的建筑施工作业的行为；</w:t>
      </w:r>
    </w:p>
    <w:p w14:paraId="1FA9EC0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3、2025年4月26日你单位提供的营业执照复印件、法定代表人(负责人)身份证明书、身份证复印件、授权委托书等材料，证明你单位的主体适格；</w:t>
      </w:r>
    </w:p>
    <w:p w14:paraId="1B757CB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4、2025年4月26日你单位提供的分包合同、中标通知书等材料，证明你单位为前湾十单元九年一贯制学校项目施工总承包工程二次结构劳务分包工程的分包施工单位；</w:t>
      </w:r>
    </w:p>
    <w:p w14:paraId="3EBF071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541891C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5D0AFA2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215B285A">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CB3B377">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1298B46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5ABE41B5">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23D3A10">
      <w:pPr>
        <w:pStyle w:val="3"/>
        <w:rPr>
          <w:rFonts w:hint="eastAsia"/>
          <w:highlight w:val="none"/>
        </w:rPr>
      </w:pPr>
    </w:p>
    <w:p w14:paraId="536B776B">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0ABB1AA">
      <w:pPr>
        <w:pStyle w:val="3"/>
        <w:rPr>
          <w:rFonts w:hint="eastAsia"/>
          <w:highlight w:val="none"/>
        </w:rPr>
      </w:pPr>
    </w:p>
    <w:p w14:paraId="759FD471">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1A45BA4">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5</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BEFC50">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62CED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F62CED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C90481"/>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BAFC4B5B"/>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1349</Words>
  <Characters>1409</Characters>
  <Lines>0</Lines>
  <Paragraphs>0</Paragraphs>
  <TotalTime>3</TotalTime>
  <ScaleCrop>false</ScaleCrop>
  <LinksUpToDate>false</LinksUpToDate>
  <CharactersWithSpaces>1721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2020-07-06T14:25:00Z</dcterms:created>
  <dc:creator>梁芷茵</dc:creator>
  <cp:lastModifiedBy>轮子</cp:lastModifiedBy>
  <cp:lastPrinted>2023-09-16T15:05:00Z</cp:lastPrinted>
  <dcterms:modified xsi:type="dcterms:W3CDTF">2025-05-12T07:12:03Z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